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88" w:rsidRDefault="009D377B">
      <w:pPr>
        <w:tabs>
          <w:tab w:val="left" w:pos="4890"/>
          <w:tab w:val="center" w:pos="700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F5A88" w:rsidRDefault="009D377B">
      <w:pPr>
        <w:tabs>
          <w:tab w:val="left" w:pos="4890"/>
          <w:tab w:val="center" w:pos="7001"/>
        </w:tabs>
        <w:spacing w:after="0" w:line="240" w:lineRule="auto"/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7766685</wp:posOffset>
                </wp:positionH>
                <wp:positionV relativeFrom="paragraph">
                  <wp:posOffset>137160</wp:posOffset>
                </wp:positionV>
                <wp:extent cx="1670050" cy="110490"/>
                <wp:effectExtent l="0" t="0" r="0" b="0"/>
                <wp:wrapNone/>
                <wp:docPr id="1" name="Paveikslas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320" cy="1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F5A88" w:rsidRDefault="00DF5A88">
                            <w:pPr>
                              <w:pStyle w:val="Kadroturinys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aveikslas1" o:spid="_x0000_s1026" style="position:absolute;left:0;text-align:left;margin-left:611.55pt;margin-top:10.8pt;width:131.5pt;height:8.7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" strokecolor="white" strokeweight=".02mm">
                <v:stroke joinstyle="round"/>
                <v:textbox>
                  <w:txbxContent>
                    <w:p w:rsidR="00DF5A88" w:rsidRDefault="00DF5A88">
                      <w:pPr>
                        <w:pStyle w:val="Kadroturinys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RADVILIŠKIO LOPŠELIS-DARŽELIS ,,ŽVAIGŽDUTĖ“</w:t>
      </w:r>
    </w:p>
    <w:p w:rsidR="00DF5A88" w:rsidRDefault="00DF5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5A88" w:rsidRDefault="009D37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VISUOMENĖS SVEIKATOS SPECIALISTĖS RITOS TAMOŠIŪNAITĖS</w:t>
      </w:r>
    </w:p>
    <w:p w:rsidR="009D377B" w:rsidRDefault="009D377B">
      <w:pPr>
        <w:spacing w:after="0" w:line="240" w:lineRule="auto"/>
        <w:jc w:val="center"/>
      </w:pPr>
      <w:bookmarkStart w:id="0" w:name="_GoBack"/>
      <w:bookmarkEnd w:id="0"/>
    </w:p>
    <w:p w:rsidR="00DF5A88" w:rsidRDefault="009D37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377B">
        <w:rPr>
          <w:rFonts w:ascii="Times New Roman" w:hAnsi="Times New Roman"/>
          <w:b/>
          <w:sz w:val="24"/>
          <w:szCs w:val="24"/>
        </w:rPr>
        <w:t>DARBO PLANO ATASKAITA UŽ 2025 m.</w:t>
      </w:r>
    </w:p>
    <w:tbl>
      <w:tblPr>
        <w:tblW w:w="15880" w:type="dxa"/>
        <w:tblInd w:w="-318" w:type="dxa"/>
        <w:tblLook w:val="00A0" w:firstRow="1" w:lastRow="0" w:firstColumn="1" w:lastColumn="0" w:noHBand="0" w:noVBand="0"/>
      </w:tblPr>
      <w:tblGrid>
        <w:gridCol w:w="1987"/>
        <w:gridCol w:w="2266"/>
        <w:gridCol w:w="3970"/>
        <w:gridCol w:w="2007"/>
        <w:gridCol w:w="2471"/>
        <w:gridCol w:w="1360"/>
        <w:gridCol w:w="1819"/>
      </w:tblGrid>
      <w:tr w:rsidR="00DF5A8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DF5A88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Teikti išvadas ir pasiūlymus dėl </w:t>
            </w:r>
            <w:r>
              <w:rPr>
                <w:rFonts w:ascii="Times New Roman" w:hAnsi="Times New Roman"/>
                <w:sz w:val="24"/>
                <w:szCs w:val="24"/>
              </w:rPr>
              <w:t>mokinių sveikatos būklės Mokyklos bendruomenei (ne rečiau kaip 1 kartą per metus)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Surinkti ir išanalizuot</w:t>
            </w:r>
            <w:r>
              <w:rPr>
                <w:rFonts w:ascii="Times New Roman" w:hAnsi="Times New Roman"/>
                <w:sz w:val="24"/>
                <w:szCs w:val="24"/>
              </w:rPr>
              <w:t>i duomenis apie Mokykloje besimokančių mokinių sveikatos būklę (pateiktus VSS IS sistemoje bei tvarkant iš mokinių ar jų tėvų (globėjų, rūpintojų) gautas formas Nr. 046/a „Medicininis pažymėjimas“)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Iki einamųjų metų spalio 1 d.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Savalaikis informacijos pat</w:t>
            </w:r>
            <w:r>
              <w:rPr>
                <w:rFonts w:ascii="Times New Roman" w:hAnsi="Times New Roman"/>
                <w:sz w:val="24"/>
                <w:szCs w:val="24"/>
              </w:rPr>
              <w:t>eikimas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Įvykdyta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2025 10 01</w:t>
            </w:r>
          </w:p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ti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krinama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visus  metus</w:t>
            </w:r>
          </w:p>
        </w:tc>
      </w:tr>
      <w:tr w:rsidR="00DF5A88">
        <w:trPr>
          <w:trHeight w:val="414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rekomendacijų įgyvendinimą Mokykloje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Siūlymų skaičius - 1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Įvykdyta       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2025 10 01</w:t>
            </w:r>
          </w:p>
        </w:tc>
      </w:tr>
      <w:tr w:rsidR="00DF5A88">
        <w:trPr>
          <w:trHeight w:val="1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 Prižiūrėti ir vertinti  ASPĮ specialistų rekomendacijų dėl mokinių sveikatos būklės įgyvendinimą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r>
              <w:rPr>
                <w:rFonts w:ascii="Times New Roman" w:hAnsi="Times New Roman"/>
                <w:sz w:val="24"/>
                <w:szCs w:val="24"/>
              </w:rPr>
              <w:t>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Patikrų skaičius - 1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Ti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krinama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per visus metus</w:t>
            </w:r>
          </w:p>
        </w:tc>
      </w:tr>
      <w:tr w:rsidR="00DF5A88">
        <w:trPr>
          <w:trHeight w:val="774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skaičius - 1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Įvykdyta    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Išvados</w:t>
            </w:r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pasiūlymai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dėl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mokinių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sveikatos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būklės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teikiami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lt-LT"/>
              </w:rPr>
              <w:t>apibendrintai</w:t>
            </w:r>
            <w:proofErr w:type="spellEnd"/>
          </w:p>
        </w:tc>
      </w:tr>
      <w:tr w:rsidR="00DF5A88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bookmarkStart w:id="1" w:name="_Hlk2327168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Su bent vienu Mokinio, pradėjusio lankyti Mokyklą ir ugdomo pagal ikimokyklinio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ugdymo programą, tėvu (globėju, rūpintoju) aptarti Mokinio sveikatos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stiprinimo ir saugos poreikį, o kitų Mokinių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pagal poreikį</w:t>
            </w:r>
            <w:bookmarkEnd w:id="1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tabs>
                <w:tab w:val="left" w:pos="0"/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2.1. Identifikuoti mokinius, su kurių tėvais (globėjais, rūpintojais) būtų tikslingiausia aptarti mokinio sveikatos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stiprinimo ir saugos poreikį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2.1.1. Atrinkti ir sudaryti mokinių sąrašą su kur</w:t>
            </w:r>
            <w:r>
              <w:rPr>
                <w:rFonts w:ascii="Times New Roman" w:hAnsi="Times New Roman"/>
                <w:sz w:val="24"/>
                <w:szCs w:val="24"/>
              </w:rPr>
              <w:t>ių tėvais (globėjais, rūpintojais) būtų tikslingiausia aptarti mokinių sveikatos stiprinimo ir saugos poreikį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Sąrašų skaičius - 1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2025 10 01</w:t>
            </w:r>
          </w:p>
        </w:tc>
      </w:tr>
      <w:tr w:rsidR="00DF5A88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Su mokinio tėvu (globėju, rūpintoju) aptarti mokinio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sveikatos stiprinimo ir saugos poreikį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2.2.1. Tėvams (globėjams, rūpintojams) sutikus organizuoti susitikimus, kurių metu aptarti vaiko sveikatos stiprinimo ir saugos poreikį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Susitikimų skaičius - 1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_DdeLink__1834_2822906530"/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bookmarkEnd w:id="2"/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Pokalbiai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grupi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ugdytinių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tėveliais</w:t>
            </w:r>
            <w:proofErr w:type="spellEnd"/>
          </w:p>
        </w:tc>
      </w:tr>
      <w:tr w:rsidR="00DF5A88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Organizuoti papildomas veiklas, kurios gali būti naudingos Mokykloje įgyvendinant 2 funkciją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2.3.1. Informacijos mokinių tėvams (globėjams, rūpintojams) teikimas apie VS specialisto darbo grafiką Mokykloje, bei jo teikiamas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konsultacijas visuomenės sveikatos priežiūros Mokykloje klausimais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- 1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A8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Mokyklos aplinkoje identifikuoti visuomenės sveikatos rizikos veiksnius</w:t>
            </w:r>
          </w:p>
          <w:p w:rsidR="00DF5A88" w:rsidRDefault="009D377B">
            <w:pPr>
              <w:tabs>
                <w:tab w:val="left" w:pos="17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 Mokyklos aplinkoje nustatyti ir </w:t>
            </w:r>
            <w:r>
              <w:rPr>
                <w:rFonts w:ascii="Times New Roman" w:hAnsi="Times New Roman"/>
                <w:sz w:val="24"/>
                <w:szCs w:val="24"/>
              </w:rPr>
              <w:t>įvertinti visuomenės sveikatos rizikos veiksnius atsižvelgiant į Lietuvos teisės aktus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 Mokinių ugdymo proceso organizavimo mokyklos aplinkos atitikties higienos normoms vertinimas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</w:t>
            </w:r>
          </w:p>
          <w:p w:rsidR="00DF5A88" w:rsidRDefault="009D377B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2025 09 10</w:t>
            </w:r>
          </w:p>
        </w:tc>
      </w:tr>
      <w:tr w:rsidR="00DF5A88"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Organizuoti mokinių sveikatos stiprinimo priemonių ir Mokyklos aplinkos </w:t>
            </w:r>
            <w:proofErr w:type="spellStart"/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sveikatinimo</w:t>
            </w:r>
            <w:proofErr w:type="spellEnd"/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priemonių įgyvendinimą ir įgyvendinti jas pagal kompetenciją.</w:t>
            </w:r>
          </w:p>
          <w:p w:rsidR="00DF5A88" w:rsidRDefault="00DF5A88">
            <w:pPr>
              <w:ind w:firstLine="12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 Suplanuoti, organizuoti ir įgyvendinti mokinių sveikatos stiprinimo ir Mokyklos aplinkos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sveikatinimo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priemones  </w:t>
            </w:r>
          </w:p>
          <w:p w:rsidR="00DF5A88" w:rsidRDefault="00DF5A8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4.1.1. Konkursai, viktorinos, varžybos ir kiti vieši renginiai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4.1.2. Pranešimai, paskaitos, pamokos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4.1.3. Diskusijos, debatai ir kiti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aktyvaus mokymo būdai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- 2,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- 24, dalyvių skaičius - </w:t>
            </w: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- 9, dalyvių skaičius - 170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ravesta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veiklos, dalyvavo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mokiniai</w:t>
            </w:r>
          </w:p>
        </w:tc>
      </w:tr>
      <w:tr w:rsidR="00DF5A88"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4.2. Sveikos mitybos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organizavimo tobulinimas, ir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maisto švaistymo mažinimas, sveikos mitybos skatinimas.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4.2.1. Konkursai, viktorinos, varžybos ir kiti vieši renginiai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4.2.2. Pranešimai, paskaitos, pamokos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.3.Diskusijos, debatai ir kiti aktyvaus mokymo būdai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dalyvių skaičius 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170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- 3, dalyvių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61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Vykdoma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ravesta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veiklos, dalyvavo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634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mokiniai</w:t>
            </w:r>
          </w:p>
        </w:tc>
      </w:tr>
      <w:tr w:rsidR="00DF5A88">
        <w:trPr>
          <w:trHeight w:val="996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Traumų ir sužalojimų prevencijos skatinimas mokyklose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4.3.1. Konkursai, viktorinos, varžybos ir kiti vieši renginiai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4.3.2. Pranešimai, paskaitos, pamokos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4.3.3.Diskusijos, debatai ir kiti aktyvaus mokymo būdai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- 1, dalyvių skaičius - 231  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- 9, dalyvių skaičius - 170 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- 60 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ravesta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13 veiklų, dalyvavo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mokiniai</w:t>
            </w:r>
          </w:p>
        </w:tc>
      </w:tr>
      <w:tr w:rsidR="00DF5A88">
        <w:trPr>
          <w:trHeight w:val="590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A88" w:rsidRDefault="00DF5A88">
            <w:pPr>
              <w:ind w:firstLine="129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t-LT"/>
              </w:rPr>
              <w:t>Burnos higienos  užsiėmimų organizavimas tikslinėse grupėse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4.4.1. Konkursai, viktorinos, varžybos ir </w:t>
            </w:r>
            <w:r>
              <w:rPr>
                <w:rFonts w:ascii="Times New Roman" w:hAnsi="Times New Roman"/>
                <w:sz w:val="24"/>
                <w:szCs w:val="24"/>
              </w:rPr>
              <w:t>kiti vieši renginiai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4.4.2. Pranešimai, paskaitos, pamokos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- 3, dalyvių skaičius - 60  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- 12, dalyvių skaičius - 231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ravesta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veiklos, dalyvavo </w:t>
            </w:r>
            <w:r>
              <w:rPr>
                <w:rFonts w:ascii="Times New Roman" w:hAnsi="Times New Roman"/>
                <w:sz w:val="24"/>
                <w:szCs w:val="24"/>
              </w:rPr>
              <w:t>406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mokiniai</w:t>
            </w:r>
          </w:p>
        </w:tc>
      </w:tr>
      <w:tr w:rsidR="00DF5A88"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4.5.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Supratimo apie mikroorganizmų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atsparumą antimikrobinėms medžiagoms didinimas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4.5.1. Pranešimai, paskaitos, pamokos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4.5.2. Diskusijos, debatai ir kiti aktyvaus mokymo būdai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Renginių skaičius - 9, dalyvių skaičius - 170  </w:t>
            </w:r>
          </w:p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Renginių skaičius - 3 dalyvių skaičius - 61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ravesta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 veiklų, dalyvavo 339 mokiniai</w:t>
            </w:r>
          </w:p>
        </w:tc>
      </w:tr>
      <w:tr w:rsidR="00DF5A88"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 Savivaldybės visuomenės sveikatos biuro mokinių visuomenės sveikatos priežiūros veiklos viešinimas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4.6.1. Žodinė ir rašytinė informacija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veiksmų  skaičius - 12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r>
              <w:rPr>
                <w:rFonts w:ascii="Times New Roman" w:hAnsi="Times New Roman"/>
                <w:sz w:val="24"/>
                <w:szCs w:val="24"/>
              </w:rPr>
              <w:t>Vykdoma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aviešinta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straipsnių</w:t>
            </w:r>
          </w:p>
        </w:tc>
      </w:tr>
      <w:tr w:rsidR="00DF5A88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5.1.1. Organizuoti ir teikti pirmąją pagalbą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Suteikimo sk. – 2 (rašykit </w:t>
            </w:r>
            <w:r>
              <w:rPr>
                <w:rFonts w:ascii="Times New Roman" w:hAnsi="Times New Roman"/>
                <w:sz w:val="24"/>
                <w:szCs w:val="24"/>
              </w:rPr>
              <w:t>kelių metų vidurkį arba paskutinių metų sk.)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visus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metus</w:t>
            </w:r>
          </w:p>
        </w:tc>
      </w:tr>
      <w:tr w:rsidR="00DF5A88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Organizuoti papildomas veiklas, kurios gali būti naudingos teikiant ir (ar) organizuojant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pirmosios pagalbos teikimą mokykloje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5.2.1. Pirmos pagalbos rinkinių sveikatos kabinete </w:t>
            </w:r>
            <w:r>
              <w:rPr>
                <w:rFonts w:ascii="Times New Roman" w:hAnsi="Times New Roman"/>
                <w:sz w:val="24"/>
                <w:szCs w:val="24"/>
              </w:rPr>
              <w:t>komplektavimas ir ugdymo grupėse,  jų naudojimo priežiūra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Pirmos pagalbos rinkinių sk. - 13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visus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metus</w:t>
            </w:r>
          </w:p>
        </w:tc>
      </w:tr>
      <w:tr w:rsidR="00DF5A88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5.2.2. Praktiniai Mokyklos mokinių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pirmosios pagalbos teikimo mokymai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Per metus </w:t>
            </w:r>
          </w:p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Suorganizuoti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mokymus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Įvykdyta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darbuotojai</w:t>
            </w:r>
            <w:proofErr w:type="spellEnd"/>
          </w:p>
        </w:tc>
      </w:tr>
      <w:tr w:rsidR="00DF5A88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Planuoti ir taikyti užkrečiamųjų ligų ir jų plitimo profilaktikos priemones pagal kompetenciją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6.1.1. Teikti žinias apie užkrečiamųjų ligų </w:t>
            </w:r>
            <w:r>
              <w:rPr>
                <w:rFonts w:ascii="Times New Roman" w:hAnsi="Times New Roman"/>
                <w:sz w:val="24"/>
                <w:szCs w:val="24"/>
              </w:rPr>
              <w:t>prevenciją ir jų plitimą ribojančias priemones Mokyklos bendruomenei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metus 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 funkcija)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color w:val="C9211E"/>
                <w:sz w:val="24"/>
                <w:szCs w:val="24"/>
              </w:rPr>
            </w:pPr>
          </w:p>
        </w:tc>
      </w:tr>
      <w:tr w:rsidR="00DF5A88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6.1.2. Ugdyti teisingus mokinių asmens higienos įpročius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metus </w:t>
            </w:r>
          </w:p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(4 funkcija)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ravesta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veiklų, dalyvavo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466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mokiniai</w:t>
            </w:r>
          </w:p>
        </w:tc>
      </w:tr>
      <w:tr w:rsidR="00DF5A88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6.1.3. </w:t>
            </w:r>
            <w:r>
              <w:rPr>
                <w:rFonts w:ascii="Times New Roman" w:hAnsi="Times New Roman"/>
                <w:sz w:val="24"/>
                <w:szCs w:val="24"/>
              </w:rPr>
              <w:t>Organizuoti ir vykdyti mokinių patikrą dėl užkrečiamųjų ligų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- 2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Įvykdyta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Patikrinta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mokiniai</w:t>
            </w:r>
          </w:p>
        </w:tc>
      </w:tr>
      <w:tr w:rsidR="00DF5A88">
        <w:tc>
          <w:tcPr>
            <w:tcW w:w="1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Dalyvauti įgyvendinant užkrečia</w:t>
            </w:r>
            <w:r>
              <w:rPr>
                <w:rFonts w:ascii="Times New Roman" w:hAnsi="Times New Roman"/>
                <w:sz w:val="24"/>
                <w:szCs w:val="24"/>
              </w:rPr>
              <w:t>mosios ligos židinio ar protrūkio kontrolės priemones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7.1.1. Vykdyti NVSC gautus nurodymus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DF5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Nebuvo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gauta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nurodym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ų</w:t>
            </w:r>
          </w:p>
        </w:tc>
      </w:tr>
      <w:tr w:rsidR="00DF5A88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Prižiūrėti mokinių maitinimo organizavimo atitiktį Maitinimo organizavimo ikimokyklinio ugdymo  mokykloje tvarkos aprašo </w:t>
            </w:r>
            <w:r>
              <w:rPr>
                <w:rFonts w:ascii="Times New Roman" w:hAnsi="Times New Roman"/>
                <w:sz w:val="24"/>
                <w:szCs w:val="24"/>
              </w:rPr>
              <w:t>nustatytiems reikalavimams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Koordinuoti mokinių maitinimo organizavimo atitiktį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8.1.1. Mokinių maitinimo organizavimo priežiūra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Per metus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22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Vykdoma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88" w:rsidRDefault="009D377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</w:tr>
    </w:tbl>
    <w:p w:rsidR="00DF5A88" w:rsidRDefault="00DF5A88">
      <w:pPr>
        <w:tabs>
          <w:tab w:val="left" w:pos="1590"/>
        </w:tabs>
        <w:rPr>
          <w:rFonts w:ascii="Times New Roman" w:hAnsi="Times New Roman"/>
          <w:sz w:val="24"/>
          <w:szCs w:val="24"/>
        </w:rPr>
      </w:pPr>
    </w:p>
    <w:p w:rsidR="00DF5A88" w:rsidRDefault="009D377B">
      <w:pPr>
        <w:tabs>
          <w:tab w:val="left" w:pos="15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SUDERINTA:</w:t>
      </w:r>
    </w:p>
    <w:p w:rsidR="00DF5A88" w:rsidRDefault="009D377B">
      <w:pPr>
        <w:tabs>
          <w:tab w:val="left" w:pos="1590"/>
        </w:tabs>
      </w:pPr>
      <w:r>
        <w:rPr>
          <w:rFonts w:ascii="Times New Roman" w:hAnsi="Times New Roman"/>
          <w:sz w:val="24"/>
          <w:szCs w:val="24"/>
        </w:rPr>
        <w:t>Lopšelio-darželio ,,Žvaigždutė“ direktorė Regina Ivanauskaitė</w:t>
      </w:r>
    </w:p>
    <w:sectPr w:rsidR="00DF5A88">
      <w:pgSz w:w="16838" w:h="11906" w:orient="landscape"/>
      <w:pgMar w:top="567" w:right="1701" w:bottom="567" w:left="1134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DF5A88"/>
    <w:rsid w:val="009D377B"/>
    <w:rsid w:val="00D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94D4"/>
  <w15:docId w15:val="{B14E4FFC-05DA-47BD-918D-5426A61E5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2B3A"/>
    <w:pPr>
      <w:spacing w:after="160" w:line="259" w:lineRule="auto"/>
    </w:pPr>
    <w:rPr>
      <w:sz w:val="22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312C0E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qFormat/>
    <w:locked/>
    <w:rsid w:val="00312C0E"/>
    <w:rPr>
      <w:rFonts w:ascii="Calibri Light" w:hAnsi="Calibri Light" w:cs="Times New Roman"/>
      <w:color w:val="2E74B5"/>
      <w:sz w:val="26"/>
      <w:szCs w:val="26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Sraopastraipa">
    <w:name w:val="List Paragraph"/>
    <w:basedOn w:val="prastasis"/>
    <w:uiPriority w:val="99"/>
    <w:qFormat/>
    <w:rsid w:val="00783226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TableParagraph">
    <w:name w:val="Table Paragraph"/>
    <w:basedOn w:val="prastasis"/>
    <w:uiPriority w:val="99"/>
    <w:qFormat/>
    <w:rsid w:val="005E46FE"/>
    <w:pPr>
      <w:widowControl w:val="0"/>
      <w:spacing w:after="0" w:line="240" w:lineRule="auto"/>
      <w:ind w:left="105"/>
    </w:pPr>
    <w:rPr>
      <w:rFonts w:ascii="Times New Roman" w:eastAsia="Times New Roman" w:hAnsi="Times New Roman"/>
    </w:rPr>
  </w:style>
  <w:style w:type="paragraph" w:customStyle="1" w:styleId="Kadroturinys">
    <w:name w:val="Kadro turinys"/>
    <w:basedOn w:val="prastasis"/>
    <w:qFormat/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table" w:styleId="Lentelstinklelis">
    <w:name w:val="Table Grid"/>
    <w:basedOn w:val="prastojilentel"/>
    <w:uiPriority w:val="99"/>
    <w:rsid w:val="00671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B24D7-BCEF-4D4D-8CBB-7F3F11AF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4928</Words>
  <Characters>2810</Characters>
  <Application>Microsoft Office Word</Application>
  <DocSecurity>0</DocSecurity>
  <Lines>23</Lines>
  <Paragraphs>15</Paragraphs>
  <ScaleCrop>false</ScaleCrop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dc:description/>
  <cp:lastModifiedBy>Administratorius</cp:lastModifiedBy>
  <cp:revision>17</cp:revision>
  <cp:lastPrinted>2022-01-31T22:47:00Z</cp:lastPrinted>
  <dcterms:created xsi:type="dcterms:W3CDTF">2023-01-02T09:14:00Z</dcterms:created>
  <dcterms:modified xsi:type="dcterms:W3CDTF">2026-01-14T06:57:00Z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